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9F" w:rsidRDefault="00081B9F" w:rsidP="00081B9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Jahrings, Kirchturm (Bild von 1838)</w:t>
      </w:r>
    </w:p>
    <w:p w:rsidR="00081B9F" w:rsidRDefault="00081B9F" w:rsidP="00081B9F">
      <w:pPr>
        <w:pStyle w:val="KeinLeerraum"/>
        <w:rPr>
          <w:sz w:val="28"/>
          <w:szCs w:val="28"/>
        </w:rPr>
      </w:pPr>
    </w:p>
    <w:p w:rsidR="00081B9F" w:rsidRDefault="00081B9F" w:rsidP="00081B9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Historische Ansicht: Jahrings (1838) altkolorierte Lithographie aus: Johann Fast,</w:t>
      </w:r>
    </w:p>
    <w:p w:rsidR="00081B9F" w:rsidRDefault="00081B9F" w:rsidP="00081B9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Historische und topographische Darstellung von Groß- </w:t>
      </w:r>
      <w:proofErr w:type="spellStart"/>
      <w:r>
        <w:rPr>
          <w:sz w:val="28"/>
          <w:szCs w:val="28"/>
        </w:rPr>
        <w:t>Gerungs</w:t>
      </w:r>
      <w:proofErr w:type="spellEnd"/>
      <w:r>
        <w:rPr>
          <w:sz w:val="28"/>
          <w:szCs w:val="28"/>
        </w:rPr>
        <w:t xml:space="preserve"> und Stift Zwettl und Umgegend; mit besonderer Rücksicht auf Pfarren, Stift, Klöster, milde Stiftungen und </w:t>
      </w:r>
      <w:proofErr w:type="spellStart"/>
      <w:r>
        <w:rPr>
          <w:sz w:val="28"/>
          <w:szCs w:val="28"/>
        </w:rPr>
        <w:t>Denkmähler</w:t>
      </w:r>
      <w:proofErr w:type="spellEnd"/>
      <w:r>
        <w:rPr>
          <w:sz w:val="28"/>
          <w:szCs w:val="28"/>
        </w:rPr>
        <w:t xml:space="preserve">. (Wien 1838)= Topographie des </w:t>
      </w:r>
      <w:proofErr w:type="spellStart"/>
      <w:r>
        <w:rPr>
          <w:sz w:val="28"/>
          <w:szCs w:val="28"/>
        </w:rPr>
        <w:t>Erzherzogthums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Oesterreich</w:t>
      </w:r>
      <w:proofErr w:type="spellEnd"/>
      <w:r>
        <w:rPr>
          <w:sz w:val="28"/>
          <w:szCs w:val="28"/>
        </w:rPr>
        <w:t xml:space="preserve"> oder Darstellung der Entstehung der Städte, Märkte, Dörfer und ihrer Schicksale… (Wien, Doll, 1819-40) Band 13, eingebunden zwischen Seite 342 und 343.</w:t>
      </w:r>
    </w:p>
    <w:p w:rsidR="00081B9F" w:rsidRDefault="00081B9F" w:rsidP="00081B9F">
      <w:pPr>
        <w:pStyle w:val="KeinLeerraum"/>
        <w:rPr>
          <w:sz w:val="28"/>
          <w:szCs w:val="28"/>
        </w:rPr>
      </w:pPr>
    </w:p>
    <w:p w:rsidR="00081B9F" w:rsidRDefault="00081B9F" w:rsidP="00081B9F">
      <w:pPr>
        <w:pStyle w:val="KeinLeerraum"/>
      </w:pPr>
      <w:r>
        <w:rPr>
          <w:sz w:val="28"/>
          <w:szCs w:val="28"/>
        </w:rPr>
        <w:t>Der derzeit bestehende Turm der Pfarrkirche in Jahrings wurde erst 1874/75 errichtet. (</w:t>
      </w:r>
      <w:proofErr w:type="spellStart"/>
      <w:r>
        <w:t>Zwettler</w:t>
      </w:r>
      <w:proofErr w:type="spellEnd"/>
      <w:r>
        <w:t xml:space="preserve"> Heimatbuch 1982 Seite 317). </w:t>
      </w:r>
      <w:r>
        <w:rPr>
          <w:sz w:val="28"/>
          <w:szCs w:val="28"/>
        </w:rPr>
        <w:t xml:space="preserve">Im Diözesanarchiv in St. Pölten befindet sich ein Protokoll vom 22. April 1873, verfasst von Lokalkaplan Karl </w:t>
      </w:r>
      <w:proofErr w:type="spellStart"/>
      <w:r>
        <w:rPr>
          <w:sz w:val="28"/>
          <w:szCs w:val="28"/>
        </w:rPr>
        <w:t>Birringer</w:t>
      </w:r>
      <w:proofErr w:type="spellEnd"/>
      <w:r>
        <w:rPr>
          <w:sz w:val="28"/>
          <w:szCs w:val="28"/>
        </w:rPr>
        <w:t>, gegengezeichnet von Dechant Adolf Moser(?), das vermerkt, dass der bestehende hölzerne Turm schadhaft und ein Neubau bereits eingeleitet sei.</w:t>
      </w:r>
      <w:r>
        <w:t xml:space="preserve"> (Diözesanarchiv ST. Pölten</w:t>
      </w:r>
      <w:r w:rsidR="00054FC0">
        <w:t xml:space="preserve"> (DASP), Pfarr- und Klosterakten Jahrings.)</w:t>
      </w:r>
    </w:p>
    <w:p w:rsidR="00054FC0" w:rsidRDefault="00054FC0" w:rsidP="00081B9F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1881 wurde die Kollaudierung des Erweiterung</w:t>
      </w:r>
      <w:r w:rsidR="00B35BD0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baues der Kirche und des Turmbaues vorgenommen.</w:t>
      </w:r>
    </w:p>
    <w:p w:rsidR="00054FC0" w:rsidRPr="00054FC0" w:rsidRDefault="00054FC0" w:rsidP="00081B9F">
      <w:pPr>
        <w:pStyle w:val="KeinLeerraum"/>
      </w:pPr>
      <w:r>
        <w:rPr>
          <w:sz w:val="28"/>
          <w:szCs w:val="28"/>
        </w:rPr>
        <w:t xml:space="preserve">Die Arbeiten am Kirchturm fanden 1874 und 1875 statt. Ausführender Baumeister war Hermann Schneider aus </w:t>
      </w:r>
      <w:proofErr w:type="spellStart"/>
      <w:r>
        <w:rPr>
          <w:sz w:val="28"/>
          <w:szCs w:val="28"/>
        </w:rPr>
        <w:t>Weitra</w:t>
      </w:r>
      <w:proofErr w:type="spellEnd"/>
      <w:r>
        <w:rPr>
          <w:sz w:val="28"/>
          <w:szCs w:val="28"/>
        </w:rPr>
        <w:t xml:space="preserve">. </w:t>
      </w:r>
      <w:r>
        <w:t>(DASP, Pfarrarchiv Jahrings, Pfarrakten 1, Bauakten.)</w:t>
      </w:r>
    </w:p>
    <w:sectPr w:rsidR="00054FC0" w:rsidRPr="00054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9F"/>
    <w:rsid w:val="00054FC0"/>
    <w:rsid w:val="00081B9F"/>
    <w:rsid w:val="0037529F"/>
    <w:rsid w:val="00B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81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81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Franz</cp:lastModifiedBy>
  <cp:revision>3</cp:revision>
  <cp:lastPrinted>2011-09-16T10:23:00Z</cp:lastPrinted>
  <dcterms:created xsi:type="dcterms:W3CDTF">2011-04-22T14:01:00Z</dcterms:created>
  <dcterms:modified xsi:type="dcterms:W3CDTF">2011-09-16T10:27:00Z</dcterms:modified>
</cp:coreProperties>
</file>